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F6AD3" w14:textId="77777777" w:rsidR="00827576" w:rsidRDefault="00827576">
      <w:pPr>
        <w:rPr>
          <w:rFonts w:cstheme="minorHAnsi"/>
          <w:b/>
          <w:sz w:val="28"/>
          <w:szCs w:val="24"/>
          <w:u w:val="single"/>
        </w:rPr>
      </w:pPr>
    </w:p>
    <w:p w14:paraId="03A1DA0D" w14:textId="77777777" w:rsidR="00BA57C0" w:rsidRPr="00E74AD9" w:rsidRDefault="00832141">
      <w:pPr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Leadership Email</w:t>
      </w:r>
    </w:p>
    <w:p w14:paraId="7336DD71" w14:textId="77777777" w:rsidR="00832141" w:rsidRPr="00832141" w:rsidRDefault="00832141" w:rsidP="00832141">
      <w:pPr>
        <w:rPr>
          <w:rFonts w:cstheme="minorHAnsi"/>
        </w:rPr>
      </w:pPr>
      <w:r w:rsidRPr="00832141">
        <w:rPr>
          <w:rFonts w:cstheme="minorHAnsi"/>
          <w:sz w:val="24"/>
          <w:szCs w:val="24"/>
        </w:rPr>
        <w:t xml:space="preserve">The below text may be used for an internal email from your organization’s CEO or for an intranet/internal newsletter article. </w:t>
      </w:r>
    </w:p>
    <w:p w14:paraId="1ADA2526" w14:textId="77777777" w:rsidR="00E74AD9" w:rsidRDefault="00E74AD9" w:rsidP="00A70E7B">
      <w:pPr>
        <w:rPr>
          <w:rFonts w:cstheme="minorHAnsi"/>
          <w:b/>
          <w:bCs/>
          <w:sz w:val="24"/>
          <w:szCs w:val="24"/>
        </w:rPr>
      </w:pPr>
    </w:p>
    <w:p w14:paraId="3DCFE844" w14:textId="77777777" w:rsidR="00832141" w:rsidRPr="00832141" w:rsidRDefault="00832141" w:rsidP="00832141">
      <w:pPr>
        <w:ind w:left="720" w:right="720"/>
        <w:rPr>
          <w:rFonts w:cstheme="minorHAnsi"/>
          <w:i/>
          <w:sz w:val="24"/>
          <w:szCs w:val="24"/>
        </w:rPr>
      </w:pPr>
      <w:r w:rsidRPr="00832141">
        <w:rPr>
          <w:rFonts w:cstheme="minorHAnsi"/>
          <w:i/>
          <w:sz w:val="24"/>
          <w:szCs w:val="24"/>
        </w:rPr>
        <w:t>April is designated as National Donate Life Month, a month to celebrate the renewed health of organ and tissue recipients while honoring those selfless gifts given by donors and their families.</w:t>
      </w:r>
    </w:p>
    <w:p w14:paraId="6C0E3ACA" w14:textId="77777777" w:rsidR="00832141" w:rsidRPr="00832141" w:rsidRDefault="00832141" w:rsidP="00832141">
      <w:pPr>
        <w:ind w:left="720" w:right="720"/>
        <w:rPr>
          <w:rFonts w:cstheme="minorHAnsi"/>
          <w:i/>
          <w:sz w:val="24"/>
          <w:szCs w:val="24"/>
        </w:rPr>
      </w:pPr>
      <w:r w:rsidRPr="00832141">
        <w:rPr>
          <w:rFonts w:cstheme="minorHAnsi"/>
          <w:i/>
          <w:sz w:val="24"/>
          <w:szCs w:val="24"/>
        </w:rPr>
        <w:t>This year, [ORGANIZATION] has chosen to participate in a state-</w:t>
      </w:r>
      <w:r w:rsidR="00B970B7">
        <w:rPr>
          <w:rFonts w:cstheme="minorHAnsi"/>
          <w:i/>
          <w:sz w:val="24"/>
          <w:szCs w:val="24"/>
        </w:rPr>
        <w:t>wide campaign called Heroes</w:t>
      </w:r>
      <w:r w:rsidRPr="00832141">
        <w:rPr>
          <w:rFonts w:cstheme="minorHAnsi"/>
          <w:i/>
          <w:sz w:val="24"/>
          <w:szCs w:val="24"/>
        </w:rPr>
        <w:t xml:space="preserve"> for Hope. </w:t>
      </w:r>
      <w:r w:rsidR="00352367">
        <w:rPr>
          <w:rFonts w:cstheme="minorHAnsi"/>
          <w:i/>
          <w:sz w:val="24"/>
          <w:szCs w:val="24"/>
        </w:rPr>
        <w:t xml:space="preserve">Donor Network of Arizona (DNA) is </w:t>
      </w:r>
      <w:r w:rsidRPr="00832141">
        <w:rPr>
          <w:rFonts w:cstheme="minorHAnsi"/>
          <w:i/>
          <w:sz w:val="24"/>
          <w:szCs w:val="24"/>
        </w:rPr>
        <w:t>the only nonprofit, organ procurement organization federall</w:t>
      </w:r>
      <w:r w:rsidR="00352367">
        <w:rPr>
          <w:rFonts w:cstheme="minorHAnsi"/>
          <w:i/>
          <w:sz w:val="24"/>
          <w:szCs w:val="24"/>
        </w:rPr>
        <w:t xml:space="preserve">y designated to serve our state, as well as a tissue and eye recovery organization for transplantation. DNA </w:t>
      </w:r>
      <w:r w:rsidRPr="00832141">
        <w:rPr>
          <w:rFonts w:cstheme="minorHAnsi"/>
          <w:i/>
          <w:sz w:val="24"/>
          <w:szCs w:val="24"/>
        </w:rPr>
        <w:t>coordinates this annual campaign as part of its mission to make the most of life through the gift of organ and tissue donation.</w:t>
      </w:r>
      <w:r w:rsidR="00352367">
        <w:rPr>
          <w:rFonts w:cstheme="minorHAnsi"/>
          <w:i/>
          <w:sz w:val="24"/>
          <w:szCs w:val="24"/>
        </w:rPr>
        <w:t xml:space="preserve"> </w:t>
      </w:r>
    </w:p>
    <w:p w14:paraId="78F23929" w14:textId="04CFC25A" w:rsidR="00832141" w:rsidRPr="00832141" w:rsidRDefault="00832141" w:rsidP="00832141">
      <w:pPr>
        <w:ind w:left="720" w:right="720"/>
        <w:rPr>
          <w:rFonts w:cstheme="minorHAnsi"/>
          <w:i/>
          <w:sz w:val="24"/>
          <w:szCs w:val="24"/>
        </w:rPr>
      </w:pPr>
      <w:r w:rsidRPr="00832141">
        <w:rPr>
          <w:rFonts w:cstheme="minorHAnsi"/>
          <w:i/>
          <w:sz w:val="24"/>
          <w:szCs w:val="24"/>
        </w:rPr>
        <w:t xml:space="preserve">Our participation in this campaign is a testament to how our work in donation </w:t>
      </w:r>
      <w:r w:rsidRPr="00A06324">
        <w:rPr>
          <w:rFonts w:cstheme="minorHAnsi"/>
          <w:i/>
          <w:sz w:val="24"/>
          <w:szCs w:val="24"/>
        </w:rPr>
        <w:t>and transplantation changes lives every day. It is a symb</w:t>
      </w:r>
      <w:r w:rsidR="00DC2C5A" w:rsidRPr="00A06324">
        <w:rPr>
          <w:rFonts w:cstheme="minorHAnsi"/>
          <w:i/>
          <w:sz w:val="24"/>
          <w:szCs w:val="24"/>
        </w:rPr>
        <w:t>ol of hope for the more than 11</w:t>
      </w:r>
      <w:r w:rsidR="00117EF7">
        <w:rPr>
          <w:rFonts w:cstheme="minorHAnsi"/>
          <w:i/>
          <w:sz w:val="24"/>
          <w:szCs w:val="24"/>
        </w:rPr>
        <w:t>2</w:t>
      </w:r>
      <w:bookmarkStart w:id="0" w:name="_GoBack"/>
      <w:bookmarkEnd w:id="0"/>
      <w:r w:rsidRPr="00A06324">
        <w:rPr>
          <w:rFonts w:cstheme="minorHAnsi"/>
          <w:i/>
          <w:sz w:val="24"/>
          <w:szCs w:val="24"/>
        </w:rPr>
        <w:t>,000 people</w:t>
      </w:r>
      <w:r w:rsidRPr="00832141">
        <w:rPr>
          <w:rFonts w:cstheme="minorHAnsi"/>
          <w:i/>
          <w:sz w:val="24"/>
          <w:szCs w:val="24"/>
        </w:rPr>
        <w:t xml:space="preserve"> in the United States who are waiting for a lifesaving organ transplant, and it is a symbol of strength for those donors and their families who have made the most generous decision to share life.</w:t>
      </w:r>
    </w:p>
    <w:p w14:paraId="7F87DBBE" w14:textId="37B68264" w:rsidR="00832141" w:rsidRDefault="00832141" w:rsidP="00832141">
      <w:pPr>
        <w:ind w:left="720" w:right="720"/>
        <w:rPr>
          <w:rFonts w:cstheme="minorHAnsi"/>
          <w:i/>
          <w:sz w:val="24"/>
          <w:szCs w:val="24"/>
        </w:rPr>
      </w:pPr>
      <w:r w:rsidRPr="00832141">
        <w:rPr>
          <w:rFonts w:cstheme="minorHAnsi"/>
          <w:i/>
          <w:sz w:val="24"/>
          <w:szCs w:val="24"/>
        </w:rPr>
        <w:t>In support of [ORGANIZATION]’s efforts to save and heal lives through the miracle of donation and transplantation, I ask you to join me in registering as an organ and tissue donor by visiting [</w:t>
      </w:r>
      <w:r w:rsidR="00A06324">
        <w:rPr>
          <w:rFonts w:cstheme="minorHAnsi"/>
          <w:i/>
          <w:sz w:val="24"/>
          <w:szCs w:val="24"/>
        </w:rPr>
        <w:t xml:space="preserve">PERSONALIZED REGISTRATION </w:t>
      </w:r>
      <w:r w:rsidRPr="00832141">
        <w:rPr>
          <w:rFonts w:cstheme="minorHAnsi"/>
          <w:i/>
          <w:sz w:val="24"/>
          <w:szCs w:val="24"/>
        </w:rPr>
        <w:t>LINK]. Register as a donor in honor of our organization, and please speak with your family about your decision to sign up.</w:t>
      </w:r>
    </w:p>
    <w:p w14:paraId="034A7EDC" w14:textId="7B21008B" w:rsidR="00A06324" w:rsidRPr="00832141" w:rsidRDefault="00A06324" w:rsidP="00832141">
      <w:pPr>
        <w:ind w:left="720" w:right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*Optional* [ORGANIZATION] will also be holding a registration drive at [LOCATION] on [DATE/TIME] if you would like to show your support in person.</w:t>
      </w:r>
    </w:p>
    <w:p w14:paraId="1A05FFFC" w14:textId="77777777" w:rsidR="00832141" w:rsidRPr="00832141" w:rsidRDefault="00832141" w:rsidP="00832141">
      <w:pPr>
        <w:ind w:left="720" w:right="720"/>
        <w:rPr>
          <w:rFonts w:cstheme="minorHAnsi"/>
          <w:i/>
          <w:sz w:val="24"/>
          <w:szCs w:val="24"/>
        </w:rPr>
      </w:pPr>
      <w:r w:rsidRPr="00832141">
        <w:rPr>
          <w:rFonts w:cstheme="minorHAnsi"/>
          <w:i/>
          <w:sz w:val="24"/>
          <w:szCs w:val="24"/>
        </w:rPr>
        <w:t>Thank you for the work you do each day to transform lives through the gift of organ, eye and tissue donation.</w:t>
      </w:r>
    </w:p>
    <w:p w14:paraId="733A390A" w14:textId="77777777" w:rsidR="00A70E7B" w:rsidRPr="006C45B6" w:rsidRDefault="00A70E7B">
      <w:pPr>
        <w:rPr>
          <w:rFonts w:ascii="Century Gothic" w:hAnsi="Century Gothic"/>
          <w:sz w:val="24"/>
          <w:szCs w:val="24"/>
        </w:rPr>
      </w:pPr>
    </w:p>
    <w:sectPr w:rsidR="00A70E7B" w:rsidRPr="006C45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6A7D4" w14:textId="77777777" w:rsidR="00062652" w:rsidRDefault="00062652" w:rsidP="00E74AD9">
      <w:pPr>
        <w:spacing w:after="0" w:line="240" w:lineRule="auto"/>
      </w:pPr>
      <w:r>
        <w:separator/>
      </w:r>
    </w:p>
  </w:endnote>
  <w:endnote w:type="continuationSeparator" w:id="0">
    <w:p w14:paraId="1815D011" w14:textId="77777777" w:rsidR="00062652" w:rsidRDefault="00062652" w:rsidP="00E7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FD27" w14:textId="77777777" w:rsidR="00C346B0" w:rsidRDefault="00C34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7BB" w14:textId="77777777" w:rsidR="00C346B0" w:rsidRDefault="00C346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AB43C" w14:textId="77777777" w:rsidR="00C346B0" w:rsidRDefault="00C34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B3450" w14:textId="77777777" w:rsidR="00062652" w:rsidRDefault="00062652" w:rsidP="00E74AD9">
      <w:pPr>
        <w:spacing w:after="0" w:line="240" w:lineRule="auto"/>
      </w:pPr>
      <w:r>
        <w:separator/>
      </w:r>
    </w:p>
  </w:footnote>
  <w:footnote w:type="continuationSeparator" w:id="0">
    <w:p w14:paraId="0B0021AB" w14:textId="77777777" w:rsidR="00062652" w:rsidRDefault="00062652" w:rsidP="00E7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1F282" w14:textId="77777777" w:rsidR="00C346B0" w:rsidRDefault="00C34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3E8CA" w14:textId="77777777" w:rsidR="00E74AD9" w:rsidRDefault="00C346B0" w:rsidP="00C346B0">
    <w:pPr>
      <w:pStyle w:val="Header"/>
    </w:pPr>
    <w:r>
      <w:rPr>
        <w:rFonts w:cstheme="minorHAns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38C36F0" wp14:editId="75245ADE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2060575" cy="885825"/>
          <wp:effectExtent l="0" t="0" r="0" b="9525"/>
          <wp:wrapTight wrapText="bothSides">
            <wp:wrapPolygon edited="0">
              <wp:start x="3794" y="0"/>
              <wp:lineTo x="0" y="2787"/>
              <wp:lineTo x="0" y="18116"/>
              <wp:lineTo x="1797" y="21368"/>
              <wp:lineTo x="20768" y="21368"/>
              <wp:lineTo x="21367" y="15329"/>
              <wp:lineTo x="20768" y="14865"/>
              <wp:lineTo x="15576" y="14865"/>
              <wp:lineTo x="21167" y="13006"/>
              <wp:lineTo x="21367" y="9290"/>
              <wp:lineTo x="21367" y="3252"/>
              <wp:lineTo x="5791" y="0"/>
              <wp:lineTo x="3794" y="0"/>
            </wp:wrapPolygon>
          </wp:wrapTight>
          <wp:docPr id="2" name="Picture 2" descr="F:\Public Education\Challenges\Heroes for Hope\2019\Graphic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ublic Education\Challenges\Heroes for Hope\2019\Graphic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568DE2" w14:textId="77777777" w:rsidR="00E74AD9" w:rsidRDefault="00E74A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BB6A9" w14:textId="77777777" w:rsidR="00C346B0" w:rsidRDefault="00C34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7B"/>
    <w:rsid w:val="00062652"/>
    <w:rsid w:val="000B72B0"/>
    <w:rsid w:val="00117EF7"/>
    <w:rsid w:val="001A36E9"/>
    <w:rsid w:val="00352367"/>
    <w:rsid w:val="003579FA"/>
    <w:rsid w:val="00400A3B"/>
    <w:rsid w:val="00437324"/>
    <w:rsid w:val="006C45B6"/>
    <w:rsid w:val="00800959"/>
    <w:rsid w:val="00827576"/>
    <w:rsid w:val="00832141"/>
    <w:rsid w:val="00894935"/>
    <w:rsid w:val="008A178C"/>
    <w:rsid w:val="00A06324"/>
    <w:rsid w:val="00A54ED4"/>
    <w:rsid w:val="00A70E7B"/>
    <w:rsid w:val="00B970B7"/>
    <w:rsid w:val="00BB77F0"/>
    <w:rsid w:val="00C346B0"/>
    <w:rsid w:val="00C56D45"/>
    <w:rsid w:val="00D24A27"/>
    <w:rsid w:val="00DC2C5A"/>
    <w:rsid w:val="00E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9FDB"/>
  <w15:chartTrackingRefBased/>
  <w15:docId w15:val="{55E1D5F8-E2B2-4528-A46B-1B61C88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E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AD9"/>
  </w:style>
  <w:style w:type="paragraph" w:styleId="Footer">
    <w:name w:val="footer"/>
    <w:basedOn w:val="Normal"/>
    <w:link w:val="FooterChar"/>
    <w:uiPriority w:val="99"/>
    <w:unhideWhenUsed/>
    <w:rsid w:val="00E7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Donor Network of Arizona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Keidel</dc:creator>
  <cp:keywords/>
  <dc:description/>
  <cp:lastModifiedBy>Miranda Reddy</cp:lastModifiedBy>
  <cp:revision>5</cp:revision>
  <cp:lastPrinted>2017-03-08T14:43:00Z</cp:lastPrinted>
  <dcterms:created xsi:type="dcterms:W3CDTF">2019-11-26T21:59:00Z</dcterms:created>
  <dcterms:modified xsi:type="dcterms:W3CDTF">2020-02-26T18:13:00Z</dcterms:modified>
</cp:coreProperties>
</file>